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0C" w:rsidRPr="008E15D8" w:rsidRDefault="00F73A90" w:rsidP="00C96A0C">
      <w:pPr>
        <w:jc w:val="center"/>
        <w:rPr>
          <w:b/>
          <w:color w:val="C00000"/>
          <w:sz w:val="24"/>
          <w:szCs w:val="24"/>
        </w:rPr>
      </w:pPr>
      <w:bookmarkStart w:id="0" w:name="_GoBack"/>
      <w:bookmarkEnd w:id="0"/>
      <w:r w:rsidRPr="008E15D8">
        <w:rPr>
          <w:b/>
          <w:color w:val="C00000"/>
          <w:sz w:val="24"/>
          <w:szCs w:val="24"/>
        </w:rPr>
        <w:t>Douelle 1946</w:t>
      </w:r>
    </w:p>
    <w:tbl>
      <w:tblPr>
        <w:tblStyle w:val="Grilledutableau"/>
        <w:tblW w:w="4503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Look w:val="04A0" w:firstRow="1" w:lastRow="0" w:firstColumn="1" w:lastColumn="0" w:noHBand="0" w:noVBand="1"/>
      </w:tblPr>
      <w:tblGrid>
        <w:gridCol w:w="4503"/>
      </w:tblGrid>
      <w:tr w:rsidR="00F73A90" w:rsidTr="008E15D8">
        <w:tc>
          <w:tcPr>
            <w:tcW w:w="4503" w:type="dxa"/>
            <w:shd w:val="clear" w:color="auto" w:fill="FFFFFF" w:themeFill="background1"/>
          </w:tcPr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>Village moyen (&gt;500 hab.)</w:t>
            </w:r>
          </w:p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>Un habitant sur deux est actif (279 sur 534)</w:t>
            </w:r>
          </w:p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 xml:space="preserve">75% dans l’agriculture (92 exploitations) </w:t>
            </w:r>
          </w:p>
          <w:p w:rsidR="00875261" w:rsidRPr="00A00D23" w:rsidRDefault="00B06690" w:rsidP="00A00D23">
            <w:pPr>
              <w:numPr>
                <w:ilvl w:val="0"/>
                <w:numId w:val="1"/>
              </w:numPr>
            </w:pPr>
            <w:r w:rsidRPr="00A00D23">
              <w:t>10% dans l’artisanat</w:t>
            </w:r>
          </w:p>
          <w:p w:rsidR="00B06690" w:rsidRDefault="00B06690" w:rsidP="001719AD">
            <w:pPr>
              <w:numPr>
                <w:ilvl w:val="0"/>
                <w:numId w:val="1"/>
              </w:numPr>
            </w:pPr>
            <w:r w:rsidRPr="00A00D23">
              <w:t xml:space="preserve">12% tertiaire = instituteurs, commerçants </w:t>
            </w:r>
          </w:p>
        </w:tc>
      </w:tr>
      <w:tr w:rsidR="00F73A90" w:rsidTr="008E15D8">
        <w:tc>
          <w:tcPr>
            <w:tcW w:w="4503" w:type="dxa"/>
            <w:shd w:val="clear" w:color="auto" w:fill="F2F2F2" w:themeFill="background1" w:themeFillShade="F2"/>
          </w:tcPr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>
              <w:t>a</w:t>
            </w:r>
            <w:r w:rsidR="00A00D23">
              <w:t>ccroissement naturel ?</w:t>
            </w:r>
          </w:p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 w:rsidRPr="00A00D23">
              <w:t>7 pour mille (début du baby boom)</w:t>
            </w:r>
          </w:p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 w:rsidRPr="00A00D23">
              <w:t>Population très peu mobile, casanière (750 natifs pour mille hab.)</w:t>
            </w:r>
          </w:p>
          <w:p w:rsidR="00875261" w:rsidRPr="00A00D23" w:rsidRDefault="00B06690" w:rsidP="00A00D23">
            <w:pPr>
              <w:numPr>
                <w:ilvl w:val="0"/>
                <w:numId w:val="2"/>
              </w:numPr>
            </w:pPr>
            <w:r w:rsidRPr="00A00D23">
              <w:t>Espérance de vie  = 62 ans</w:t>
            </w:r>
          </w:p>
          <w:p w:rsidR="00F73A90" w:rsidRDefault="00F73A90"/>
        </w:tc>
      </w:tr>
      <w:tr w:rsidR="00F73A90" w:rsidTr="008E15D8">
        <w:tc>
          <w:tcPr>
            <w:tcW w:w="4503" w:type="dxa"/>
            <w:shd w:val="clear" w:color="auto" w:fill="FFFFFF" w:themeFill="background1"/>
          </w:tcPr>
          <w:p w:rsidR="00875261" w:rsidRPr="00A00D23" w:rsidRDefault="00B06690" w:rsidP="00A00D23">
            <w:pPr>
              <w:numPr>
                <w:ilvl w:val="0"/>
                <w:numId w:val="3"/>
              </w:numPr>
            </w:pPr>
            <w:r w:rsidRPr="00A00D23">
              <w:t xml:space="preserve">Agriculture traditionnelle. Bêtes de trait (2 tracteurs) </w:t>
            </w:r>
          </w:p>
          <w:p w:rsidR="00875261" w:rsidRPr="00A00D23" w:rsidRDefault="00B06690" w:rsidP="00A00D23">
            <w:pPr>
              <w:numPr>
                <w:ilvl w:val="0"/>
                <w:numId w:val="3"/>
              </w:numPr>
            </w:pPr>
            <w:r w:rsidRPr="00A00D23">
              <w:t>28 travailleurs pour 100 ha = rendements faibles</w:t>
            </w:r>
          </w:p>
          <w:p w:rsidR="00F73A90" w:rsidRDefault="00F73A90"/>
        </w:tc>
      </w:tr>
      <w:tr w:rsidR="00F73A90" w:rsidTr="008E15D8">
        <w:tc>
          <w:tcPr>
            <w:tcW w:w="4503" w:type="dxa"/>
            <w:shd w:val="clear" w:color="auto" w:fill="F2F2F2" w:themeFill="background1" w:themeFillShade="F2"/>
          </w:tcPr>
          <w:p w:rsidR="00875261" w:rsidRPr="00A00D23" w:rsidRDefault="00B06690" w:rsidP="00A00D23">
            <w:pPr>
              <w:numPr>
                <w:ilvl w:val="0"/>
                <w:numId w:val="4"/>
              </w:numPr>
            </w:pPr>
            <w:r w:rsidRPr="00A00D23">
              <w:t>Habitat et équipement traditionnel (âtre = cheminée ouverte).</w:t>
            </w:r>
          </w:p>
          <w:p w:rsidR="00875261" w:rsidRPr="00A00D23" w:rsidRDefault="00B06690" w:rsidP="00A00D23">
            <w:pPr>
              <w:numPr>
                <w:ilvl w:val="0"/>
                <w:numId w:val="4"/>
              </w:numPr>
            </w:pPr>
            <w:r w:rsidRPr="00A00D23">
              <w:t xml:space="preserve">5 téléphones. 5 automobiles. </w:t>
            </w:r>
          </w:p>
          <w:p w:rsidR="00F73A90" w:rsidRDefault="00F73A90"/>
        </w:tc>
      </w:tr>
      <w:tr w:rsidR="002879A1" w:rsidTr="008E15D8">
        <w:tc>
          <w:tcPr>
            <w:tcW w:w="4503" w:type="dxa"/>
          </w:tcPr>
          <w:p w:rsidR="00875261" w:rsidRPr="002879A1" w:rsidRDefault="00B06690" w:rsidP="002879A1">
            <w:pPr>
              <w:numPr>
                <w:ilvl w:val="0"/>
                <w:numId w:val="4"/>
              </w:numPr>
            </w:pPr>
            <w:r w:rsidRPr="002879A1">
              <w:t>Tout le monde est baptisé.</w:t>
            </w:r>
          </w:p>
          <w:p w:rsidR="00875261" w:rsidRPr="002879A1" w:rsidRDefault="00B06690" w:rsidP="002879A1">
            <w:pPr>
              <w:numPr>
                <w:ilvl w:val="0"/>
                <w:numId w:val="4"/>
              </w:numPr>
            </w:pPr>
            <w:r w:rsidRPr="002879A1">
              <w:t xml:space="preserve">Curé de paroisse à demeure </w:t>
            </w:r>
          </w:p>
          <w:p w:rsidR="002879A1" w:rsidRPr="00A00D23" w:rsidRDefault="002879A1" w:rsidP="00B06690">
            <w:pPr>
              <w:ind w:left="360"/>
            </w:pPr>
          </w:p>
        </w:tc>
      </w:tr>
    </w:tbl>
    <w:p w:rsidR="00F73A90" w:rsidRDefault="00F73A90"/>
    <w:p w:rsidR="001719AD" w:rsidRDefault="001719AD" w:rsidP="00A00D23">
      <w:pPr>
        <w:jc w:val="center"/>
        <w:rPr>
          <w:b/>
          <w:sz w:val="28"/>
          <w:szCs w:val="28"/>
        </w:rPr>
      </w:pPr>
    </w:p>
    <w:p w:rsidR="008E15D8" w:rsidRDefault="008E15D8" w:rsidP="00C96A0C">
      <w:pPr>
        <w:jc w:val="center"/>
        <w:rPr>
          <w:b/>
          <w:color w:val="33CC33"/>
          <w:sz w:val="24"/>
          <w:szCs w:val="24"/>
        </w:rPr>
      </w:pPr>
    </w:p>
    <w:p w:rsidR="00C96A0C" w:rsidRPr="008E15D8" w:rsidRDefault="00F73A90" w:rsidP="00C96A0C">
      <w:pPr>
        <w:jc w:val="center"/>
        <w:rPr>
          <w:b/>
          <w:color w:val="33CC33"/>
          <w:sz w:val="24"/>
          <w:szCs w:val="24"/>
        </w:rPr>
      </w:pPr>
      <w:r w:rsidRPr="008E15D8">
        <w:rPr>
          <w:b/>
          <w:color w:val="33CC33"/>
          <w:sz w:val="24"/>
          <w:szCs w:val="24"/>
        </w:rPr>
        <w:lastRenderedPageBreak/>
        <w:t>Douelle 1975</w:t>
      </w:r>
    </w:p>
    <w:tbl>
      <w:tblPr>
        <w:tblStyle w:val="Grilledutableau"/>
        <w:tblW w:w="4679" w:type="dxa"/>
        <w:tblInd w:w="-176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  <w:insideH w:val="single" w:sz="8" w:space="0" w:color="00B050"/>
          <w:insideV w:val="single" w:sz="8" w:space="0" w:color="00B050"/>
        </w:tblBorders>
        <w:tblLook w:val="04A0" w:firstRow="1" w:lastRow="0" w:firstColumn="1" w:lastColumn="0" w:noHBand="0" w:noVBand="1"/>
      </w:tblPr>
      <w:tblGrid>
        <w:gridCol w:w="4679"/>
      </w:tblGrid>
      <w:tr w:rsidR="00F73A90" w:rsidTr="008E15D8">
        <w:tc>
          <w:tcPr>
            <w:tcW w:w="4679" w:type="dxa"/>
            <w:shd w:val="clear" w:color="auto" w:fill="FFFFFF" w:themeFill="background1"/>
          </w:tcPr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 xml:space="preserve">Village moyen (+26% de population =630) 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>=  baby boom de 1945 à 1963 + 1</w:t>
            </w:r>
            <w:r w:rsidRPr="001D3B10">
              <w:rPr>
                <w:vertAlign w:val="superscript"/>
              </w:rPr>
              <w:t xml:space="preserve">ers </w:t>
            </w:r>
            <w:r w:rsidRPr="001D3B10">
              <w:rPr>
                <w:i/>
                <w:iCs/>
              </w:rPr>
              <w:t>rurbains</w:t>
            </w:r>
            <w:r w:rsidRPr="001D3B10">
              <w:t xml:space="preserve"> de Cahors.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 xml:space="preserve">Un habitant sur trois est actif. </w:t>
            </w:r>
            <w:r w:rsidRPr="001D3B10">
              <w:rPr>
                <w:i/>
                <w:iCs/>
              </w:rPr>
              <w:t xml:space="preserve">Pourquoi? 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sym w:font="Wingdings" w:char="00E0"/>
            </w:r>
            <w:r w:rsidRPr="001D3B10">
              <w:t xml:space="preserve"> Scolarisation allongée.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 xml:space="preserve">25% dans l’agriculture (39 exploitations) </w:t>
            </w:r>
          </w:p>
          <w:p w:rsidR="00875261" w:rsidRPr="001D3B10" w:rsidRDefault="00B06690" w:rsidP="001D3B10">
            <w:pPr>
              <w:numPr>
                <w:ilvl w:val="0"/>
                <w:numId w:val="5"/>
              </w:numPr>
            </w:pPr>
            <w:r w:rsidRPr="001D3B10">
              <w:t>11% dans l’artisanat</w:t>
            </w:r>
          </w:p>
          <w:p w:rsidR="00F73A90" w:rsidRDefault="00B06690" w:rsidP="002879A1">
            <w:pPr>
              <w:numPr>
                <w:ilvl w:val="0"/>
                <w:numId w:val="5"/>
              </w:numPr>
            </w:pPr>
            <w:r w:rsidRPr="001D3B10">
              <w:t>47% dans le tertiaire (à Cahors)</w:t>
            </w:r>
          </w:p>
        </w:tc>
      </w:tr>
      <w:tr w:rsidR="00F73A90" w:rsidTr="008E15D8">
        <w:tc>
          <w:tcPr>
            <w:tcW w:w="4679" w:type="dxa"/>
            <w:shd w:val="clear" w:color="auto" w:fill="F2F2F2" w:themeFill="background1" w:themeFillShade="F2"/>
          </w:tcPr>
          <w:p w:rsidR="00875261" w:rsidRPr="001D3B10" w:rsidRDefault="00B06690" w:rsidP="001D3B10">
            <w:pPr>
              <w:numPr>
                <w:ilvl w:val="0"/>
                <w:numId w:val="6"/>
              </w:numPr>
            </w:pPr>
            <w:r>
              <w:t>Accroissement naturel</w:t>
            </w:r>
            <w:r w:rsidRPr="001D3B10">
              <w:t xml:space="preserve"> : 3 pour mille. Chute de fécondité à partir de 1974</w:t>
            </w:r>
          </w:p>
          <w:p w:rsidR="00875261" w:rsidRPr="001D3B10" w:rsidRDefault="00B06690" w:rsidP="001D3B10">
            <w:pPr>
              <w:numPr>
                <w:ilvl w:val="0"/>
                <w:numId w:val="6"/>
              </w:numPr>
            </w:pPr>
            <w:r w:rsidRPr="001D3B10">
              <w:t>Pilule contraceptive légale à partir de 1967.</w:t>
            </w:r>
          </w:p>
          <w:p w:rsidR="00875261" w:rsidRDefault="00B06690" w:rsidP="001D3B10">
            <w:pPr>
              <w:numPr>
                <w:ilvl w:val="0"/>
                <w:numId w:val="6"/>
              </w:numPr>
            </w:pPr>
            <w:r w:rsidRPr="001D3B10">
              <w:t xml:space="preserve">2 fois plus de mobilité (310 natifs pour mille hab.). </w:t>
            </w:r>
          </w:p>
          <w:p w:rsidR="00F73A90" w:rsidRDefault="001D3B10" w:rsidP="001D3B10">
            <w:pPr>
              <w:pStyle w:val="Paragraphedeliste"/>
              <w:numPr>
                <w:ilvl w:val="0"/>
                <w:numId w:val="6"/>
              </w:numPr>
            </w:pPr>
            <w:r w:rsidRPr="001D3B10">
              <w:t>Espérance de vie = +10 ans</w:t>
            </w:r>
          </w:p>
        </w:tc>
      </w:tr>
      <w:tr w:rsidR="00F73A90" w:rsidTr="008E15D8">
        <w:tc>
          <w:tcPr>
            <w:tcW w:w="4679" w:type="dxa"/>
            <w:shd w:val="clear" w:color="auto" w:fill="FFFFFF" w:themeFill="background1"/>
          </w:tcPr>
          <w:p w:rsidR="00875261" w:rsidRPr="001D3B10" w:rsidRDefault="00B06690" w:rsidP="001D3B10">
            <w:pPr>
              <w:numPr>
                <w:ilvl w:val="0"/>
                <w:numId w:val="7"/>
              </w:numPr>
            </w:pPr>
            <w:r w:rsidRPr="001D3B10">
              <w:t xml:space="preserve">Agriculture mécanisée. (40 tracteurs) </w:t>
            </w:r>
          </w:p>
          <w:p w:rsidR="00875261" w:rsidRPr="001D3B10" w:rsidRDefault="00B06690" w:rsidP="001D3B10">
            <w:pPr>
              <w:numPr>
                <w:ilvl w:val="0"/>
                <w:numId w:val="7"/>
              </w:numPr>
            </w:pPr>
            <w:r w:rsidRPr="001D3B10">
              <w:t>Concentration des  exploitations (de 92 à 39)</w:t>
            </w:r>
          </w:p>
          <w:p w:rsidR="00875261" w:rsidRPr="001D3B10" w:rsidRDefault="00B06690" w:rsidP="001D3B10">
            <w:pPr>
              <w:numPr>
                <w:ilvl w:val="0"/>
                <w:numId w:val="7"/>
              </w:numPr>
            </w:pPr>
            <w:r w:rsidRPr="001D3B10">
              <w:t xml:space="preserve">Productivité en hausse (8 T. pour 100 ha) </w:t>
            </w:r>
          </w:p>
          <w:p w:rsidR="00F73A90" w:rsidRDefault="00F73A90"/>
        </w:tc>
      </w:tr>
      <w:tr w:rsidR="00F73A90" w:rsidTr="008E15D8">
        <w:tc>
          <w:tcPr>
            <w:tcW w:w="4679" w:type="dxa"/>
            <w:shd w:val="clear" w:color="auto" w:fill="F2F2F2" w:themeFill="background1" w:themeFillShade="F2"/>
          </w:tcPr>
          <w:p w:rsidR="00F73A90" w:rsidRDefault="00B06690" w:rsidP="002879A1">
            <w:pPr>
              <w:numPr>
                <w:ilvl w:val="0"/>
                <w:numId w:val="8"/>
              </w:numPr>
            </w:pPr>
            <w:r w:rsidRPr="001D3B10">
              <w:t>Confort électrique. WC intérieurs à chasse d’eau. Électro-ménager. Téléphone (110). Automobiles (280). Radio et TV.</w:t>
            </w:r>
          </w:p>
        </w:tc>
      </w:tr>
      <w:tr w:rsidR="002879A1" w:rsidTr="008E15D8">
        <w:tc>
          <w:tcPr>
            <w:tcW w:w="4679" w:type="dxa"/>
          </w:tcPr>
          <w:p w:rsidR="00875261" w:rsidRPr="002879A1" w:rsidRDefault="00B06690" w:rsidP="002879A1">
            <w:pPr>
              <w:numPr>
                <w:ilvl w:val="0"/>
                <w:numId w:val="8"/>
              </w:numPr>
            </w:pPr>
            <w:r w:rsidRPr="002879A1">
              <w:t>15 à 20% de la population assiste à la messe</w:t>
            </w:r>
          </w:p>
          <w:p w:rsidR="002879A1" w:rsidRPr="001D3B10" w:rsidRDefault="002879A1" w:rsidP="00B06690">
            <w:pPr>
              <w:ind w:left="720"/>
            </w:pPr>
          </w:p>
        </w:tc>
      </w:tr>
    </w:tbl>
    <w:p w:rsidR="002879A1" w:rsidRDefault="002879A1" w:rsidP="00A00D23">
      <w:pPr>
        <w:jc w:val="center"/>
        <w:rPr>
          <w:b/>
          <w:sz w:val="28"/>
          <w:szCs w:val="28"/>
        </w:rPr>
      </w:pPr>
    </w:p>
    <w:p w:rsidR="00C96A0C" w:rsidRDefault="00C96A0C" w:rsidP="00A00D23">
      <w:pPr>
        <w:jc w:val="center"/>
        <w:rPr>
          <w:b/>
          <w:sz w:val="28"/>
          <w:szCs w:val="28"/>
        </w:rPr>
      </w:pPr>
    </w:p>
    <w:p w:rsidR="00F73A90" w:rsidRPr="001719AD" w:rsidRDefault="00F73A90" w:rsidP="00A00D23">
      <w:pPr>
        <w:jc w:val="center"/>
        <w:rPr>
          <w:b/>
          <w:sz w:val="24"/>
          <w:szCs w:val="24"/>
        </w:rPr>
      </w:pPr>
      <w:r w:rsidRPr="008E15D8">
        <w:rPr>
          <w:b/>
          <w:color w:val="0070C0"/>
          <w:sz w:val="24"/>
          <w:szCs w:val="24"/>
        </w:rPr>
        <w:lastRenderedPageBreak/>
        <w:t>Douelle 2009</w:t>
      </w:r>
      <w:r w:rsidR="00C96A0C" w:rsidRPr="00C96A0C">
        <w:rPr>
          <w:rFonts w:ascii="Arial" w:hAnsi="Arial" w:cs="Arial"/>
          <w:sz w:val="24"/>
          <w:szCs w:val="24"/>
        </w:rPr>
        <w:t xml:space="preserve"> </w:t>
      </w:r>
      <w:r w:rsidR="00C96A0C" w:rsidRPr="00C96A0C">
        <w:rPr>
          <w:rFonts w:ascii="Arial" w:hAnsi="Arial" w:cs="Arial"/>
          <w:sz w:val="16"/>
          <w:szCs w:val="16"/>
        </w:rPr>
        <w:t xml:space="preserve">d’après Marie-Pierre Subtil dans le Monde du 19 novembre 2009, </w:t>
      </w:r>
      <w:r w:rsidR="00C96A0C" w:rsidRPr="00C96A0C">
        <w:rPr>
          <w:rFonts w:ascii="Arial" w:hAnsi="Arial" w:cs="Arial"/>
          <w:i/>
          <w:sz w:val="16"/>
          <w:szCs w:val="16"/>
        </w:rPr>
        <w:t>la France en son miroir</w:t>
      </w:r>
      <w:r w:rsidR="00C96A0C" w:rsidRPr="00C96A0C">
        <w:rPr>
          <w:rFonts w:ascii="Arial" w:hAnsi="Arial" w:cs="Arial"/>
          <w:sz w:val="16"/>
          <w:szCs w:val="16"/>
        </w:rPr>
        <w:t>.</w:t>
      </w:r>
    </w:p>
    <w:tbl>
      <w:tblPr>
        <w:tblStyle w:val="Grilledutableau"/>
        <w:tblW w:w="4786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  <w:insideH w:val="single" w:sz="8" w:space="0" w:color="0070C0"/>
          <w:insideV w:val="single" w:sz="8" w:space="0" w:color="0070C0"/>
        </w:tblBorders>
        <w:tblLook w:val="04A0" w:firstRow="1" w:lastRow="0" w:firstColumn="1" w:lastColumn="0" w:noHBand="0" w:noVBand="1"/>
      </w:tblPr>
      <w:tblGrid>
        <w:gridCol w:w="4786"/>
      </w:tblGrid>
      <w:tr w:rsidR="00F73A90" w:rsidTr="008E15D8">
        <w:tc>
          <w:tcPr>
            <w:tcW w:w="4786" w:type="dxa"/>
            <w:shd w:val="clear" w:color="auto" w:fill="FFFFFF" w:themeFill="background1"/>
          </w:tcPr>
          <w:p w:rsidR="00875261" w:rsidRPr="001D3B10" w:rsidRDefault="00B06690" w:rsidP="001D3B10">
            <w:pPr>
              <w:numPr>
                <w:ilvl w:val="0"/>
                <w:numId w:val="9"/>
              </w:numPr>
            </w:pPr>
            <w:r w:rsidRPr="001D3B10">
              <w:t>Population : 750 hab.</w:t>
            </w:r>
          </w:p>
          <w:p w:rsidR="00875261" w:rsidRPr="001D3B10" w:rsidRDefault="00B06690" w:rsidP="001D3B10">
            <w:pPr>
              <w:numPr>
                <w:ilvl w:val="0"/>
                <w:numId w:val="9"/>
              </w:numPr>
            </w:pPr>
            <w:r w:rsidRPr="001D3B10">
              <w:t>Un village, mais un mode de vie de citadin.</w:t>
            </w:r>
          </w:p>
          <w:p w:rsidR="00875261" w:rsidRPr="001D3B10" w:rsidRDefault="00B06690" w:rsidP="001D3B10">
            <w:pPr>
              <w:numPr>
                <w:ilvl w:val="0"/>
                <w:numId w:val="9"/>
              </w:numPr>
            </w:pPr>
            <w:r w:rsidRPr="001D3B10">
              <w:t xml:space="preserve">28 demandeurs d’emploi en 2006 </w:t>
            </w:r>
          </w:p>
          <w:p w:rsidR="00F73A90" w:rsidRDefault="00B06690" w:rsidP="002879A1">
            <w:pPr>
              <w:numPr>
                <w:ilvl w:val="0"/>
                <w:numId w:val="9"/>
              </w:numPr>
            </w:pPr>
            <w:r w:rsidRPr="001D3B10">
              <w:t xml:space="preserve">Emplois tertiaires locaux et cadurciens. </w:t>
            </w:r>
          </w:p>
          <w:p w:rsidR="00E512E4" w:rsidRDefault="00E512E4" w:rsidP="002879A1">
            <w:pPr>
              <w:numPr>
                <w:ilvl w:val="0"/>
                <w:numId w:val="9"/>
              </w:numPr>
            </w:pPr>
            <w:r>
              <w:t>Beaucoup d’actifs pendulaires.</w:t>
            </w:r>
          </w:p>
        </w:tc>
      </w:tr>
      <w:tr w:rsidR="00F73A90" w:rsidTr="008E15D8">
        <w:tc>
          <w:tcPr>
            <w:tcW w:w="4786" w:type="dxa"/>
            <w:shd w:val="clear" w:color="auto" w:fill="F2F2F2" w:themeFill="background1" w:themeFillShade="F2"/>
          </w:tcPr>
          <w:p w:rsidR="00875261" w:rsidRPr="001D3B10" w:rsidRDefault="00B06690" w:rsidP="001D3B10">
            <w:pPr>
              <w:numPr>
                <w:ilvl w:val="0"/>
                <w:numId w:val="10"/>
              </w:numPr>
            </w:pPr>
            <w:r w:rsidRPr="001D3B10">
              <w:t>Démographie : 0.2 pour mille d’accroissement naturel (Taux de natalité: 9.2, tau</w:t>
            </w:r>
            <w:r>
              <w:t>x</w:t>
            </w:r>
            <w:r w:rsidRPr="001D3B10">
              <w:t xml:space="preserve"> de mortalité :</w:t>
            </w:r>
            <w:r w:rsidR="00C96A0C">
              <w:t xml:space="preserve"> </w:t>
            </w:r>
            <w:r w:rsidRPr="001D3B10">
              <w:t>9)</w:t>
            </w:r>
          </w:p>
          <w:p w:rsidR="00875261" w:rsidRDefault="00B06690" w:rsidP="001D3B10">
            <w:pPr>
              <w:numPr>
                <w:ilvl w:val="0"/>
                <w:numId w:val="10"/>
              </w:numPr>
            </w:pPr>
            <w:r w:rsidRPr="001D3B10">
              <w:t xml:space="preserve">Sept femmes sur quinze  conseillers municipaux. </w:t>
            </w:r>
          </w:p>
          <w:p w:rsidR="00B06690" w:rsidRPr="001D3B10" w:rsidRDefault="00B06690" w:rsidP="00B06690">
            <w:pPr>
              <w:numPr>
                <w:ilvl w:val="0"/>
                <w:numId w:val="11"/>
              </w:numPr>
            </w:pPr>
            <w:r w:rsidRPr="001D3B10">
              <w:t xml:space="preserve">Un couple d’anglais installé. </w:t>
            </w:r>
          </w:p>
          <w:p w:rsidR="00B06690" w:rsidRPr="001D3B10" w:rsidRDefault="00B06690" w:rsidP="001D3B10">
            <w:pPr>
              <w:numPr>
                <w:ilvl w:val="0"/>
                <w:numId w:val="10"/>
              </w:numPr>
            </w:pPr>
            <w:r>
              <w:t>Pas d’autres étrangers.</w:t>
            </w:r>
          </w:p>
          <w:p w:rsidR="00F73A90" w:rsidRDefault="00F73A90"/>
        </w:tc>
      </w:tr>
      <w:tr w:rsidR="00F73A90" w:rsidTr="008E15D8">
        <w:tc>
          <w:tcPr>
            <w:tcW w:w="4786" w:type="dxa"/>
            <w:shd w:val="clear" w:color="auto" w:fill="FFFFFF" w:themeFill="background1"/>
          </w:tcPr>
          <w:p w:rsidR="00B06690" w:rsidRDefault="00B06690" w:rsidP="00B06690">
            <w:pPr>
              <w:numPr>
                <w:ilvl w:val="0"/>
                <w:numId w:val="9"/>
              </w:numPr>
            </w:pPr>
            <w:r w:rsidRPr="001D3B10">
              <w:t>7 exploitations agricoles (vignerons en AOC Cahors, en difficultés au point de disparaître)</w:t>
            </w:r>
          </w:p>
          <w:p w:rsidR="00875261" w:rsidRPr="001D3B10" w:rsidRDefault="00B06690" w:rsidP="001D3B10">
            <w:pPr>
              <w:numPr>
                <w:ilvl w:val="0"/>
                <w:numId w:val="11"/>
              </w:numPr>
            </w:pPr>
            <w:r w:rsidRPr="001D3B10">
              <w:t>Base touristique.</w:t>
            </w:r>
          </w:p>
          <w:p w:rsidR="00F73A90" w:rsidRDefault="00F73A90" w:rsidP="00B06690">
            <w:pPr>
              <w:ind w:left="720"/>
            </w:pPr>
          </w:p>
        </w:tc>
      </w:tr>
      <w:tr w:rsidR="00F73A90" w:rsidTr="008E15D8">
        <w:tc>
          <w:tcPr>
            <w:tcW w:w="4786" w:type="dxa"/>
            <w:shd w:val="clear" w:color="auto" w:fill="F2F2F2" w:themeFill="background1" w:themeFillShade="F2"/>
          </w:tcPr>
          <w:p w:rsidR="00875261" w:rsidRPr="001D3B10" w:rsidRDefault="00B06690" w:rsidP="001D3B10">
            <w:pPr>
              <w:numPr>
                <w:ilvl w:val="0"/>
                <w:numId w:val="12"/>
              </w:numPr>
            </w:pPr>
            <w:r w:rsidRPr="001D3B10">
              <w:t>Téléphonie mobile. TV écran plat et TNT.</w:t>
            </w:r>
          </w:p>
          <w:p w:rsidR="00875261" w:rsidRPr="001D3B10" w:rsidRDefault="00B06690" w:rsidP="001D3B10">
            <w:pPr>
              <w:numPr>
                <w:ilvl w:val="0"/>
                <w:numId w:val="12"/>
              </w:numPr>
            </w:pPr>
            <w:r w:rsidRPr="001D3B10">
              <w:t xml:space="preserve">Internet. 331 automobile (presque une pour deux habitants). Une vingtaine de piscines. </w:t>
            </w:r>
          </w:p>
          <w:p w:rsidR="00F73A90" w:rsidRDefault="00F73A90"/>
        </w:tc>
      </w:tr>
      <w:tr w:rsidR="002879A1" w:rsidTr="008E15D8">
        <w:tc>
          <w:tcPr>
            <w:tcW w:w="4786" w:type="dxa"/>
          </w:tcPr>
          <w:p w:rsidR="00875261" w:rsidRPr="002879A1" w:rsidRDefault="00B06690" w:rsidP="002879A1">
            <w:pPr>
              <w:numPr>
                <w:ilvl w:val="0"/>
                <w:numId w:val="12"/>
              </w:numPr>
            </w:pPr>
            <w:r w:rsidRPr="002879A1">
              <w:t>3 à 4% de la population assiste à la messe.</w:t>
            </w:r>
          </w:p>
          <w:p w:rsidR="00875261" w:rsidRPr="002879A1" w:rsidRDefault="00B06690" w:rsidP="002879A1">
            <w:pPr>
              <w:numPr>
                <w:ilvl w:val="0"/>
                <w:numId w:val="12"/>
              </w:numPr>
            </w:pPr>
            <w:r w:rsidRPr="002879A1">
              <w:t>Prêtre basé à Luzech et chargé de 12 ex-paroisses. Originaire de Birmanie.</w:t>
            </w:r>
          </w:p>
          <w:p w:rsidR="002879A1" w:rsidRPr="006439DF" w:rsidRDefault="006439DF" w:rsidP="006439DF">
            <w:pPr>
              <w:numPr>
                <w:ilvl w:val="0"/>
                <w:numId w:val="12"/>
              </w:numPr>
              <w:rPr>
                <w:sz w:val="20"/>
                <w:szCs w:val="20"/>
              </w:rPr>
            </w:pPr>
            <w:r w:rsidRPr="006439DF">
              <w:rPr>
                <w:sz w:val="20"/>
                <w:szCs w:val="20"/>
              </w:rPr>
              <w:t xml:space="preserve">Aucun baptisé originaire </w:t>
            </w:r>
            <w:r w:rsidR="00B06690" w:rsidRPr="006439DF">
              <w:rPr>
                <w:sz w:val="20"/>
                <w:szCs w:val="20"/>
              </w:rPr>
              <w:t xml:space="preserve">de Douelle en 2009. </w:t>
            </w:r>
          </w:p>
        </w:tc>
      </w:tr>
    </w:tbl>
    <w:p w:rsidR="00F73A90" w:rsidRDefault="00F73A90"/>
    <w:sectPr w:rsidR="00F73A90" w:rsidSect="00F73A90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34E8F"/>
    <w:multiLevelType w:val="hybridMultilevel"/>
    <w:tmpl w:val="2ECCAE14"/>
    <w:lvl w:ilvl="0" w:tplc="B75CD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144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EAB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801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2E4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6840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167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AA67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A29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B98017D"/>
    <w:multiLevelType w:val="hybridMultilevel"/>
    <w:tmpl w:val="776CD882"/>
    <w:lvl w:ilvl="0" w:tplc="833E6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6094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8C0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1EBC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6CF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19E2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EE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6AA92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44F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4472CCF"/>
    <w:multiLevelType w:val="hybridMultilevel"/>
    <w:tmpl w:val="685AC144"/>
    <w:lvl w:ilvl="0" w:tplc="04C8D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9AA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FCB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EC8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FAE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161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1CD8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F0D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AAA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89832CD"/>
    <w:multiLevelType w:val="hybridMultilevel"/>
    <w:tmpl w:val="DB12DB88"/>
    <w:lvl w:ilvl="0" w:tplc="7B725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3621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A8A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E0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6EB8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EA8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A2F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B9A17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142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E1C49A1"/>
    <w:multiLevelType w:val="hybridMultilevel"/>
    <w:tmpl w:val="D5940A20"/>
    <w:lvl w:ilvl="0" w:tplc="E2348E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04E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9CA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58F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929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54E5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440E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210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125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CF567EA"/>
    <w:multiLevelType w:val="hybridMultilevel"/>
    <w:tmpl w:val="B33ED692"/>
    <w:lvl w:ilvl="0" w:tplc="21FC3F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022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7E6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1F6C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58D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4C0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F4DA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60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58CB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1A427C6"/>
    <w:multiLevelType w:val="hybridMultilevel"/>
    <w:tmpl w:val="2640E046"/>
    <w:lvl w:ilvl="0" w:tplc="A2C4A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141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E7E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1689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8A0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BC0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061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A292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4696C52"/>
    <w:multiLevelType w:val="hybridMultilevel"/>
    <w:tmpl w:val="8856DA0A"/>
    <w:lvl w:ilvl="0" w:tplc="61C89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DA87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46F7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CC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A4B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E64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43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749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2C6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3B6E3C37"/>
    <w:multiLevelType w:val="hybridMultilevel"/>
    <w:tmpl w:val="96A47F9E"/>
    <w:lvl w:ilvl="0" w:tplc="2EA61F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AC5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701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EF8CD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B0E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9A3A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0D6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CC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A4E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23F256D"/>
    <w:multiLevelType w:val="hybridMultilevel"/>
    <w:tmpl w:val="1B7CEE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E4A9F"/>
    <w:multiLevelType w:val="hybridMultilevel"/>
    <w:tmpl w:val="EA346E2E"/>
    <w:lvl w:ilvl="0" w:tplc="6D4200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C01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F058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080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FE9C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A1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286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B04D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E66F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99821BB"/>
    <w:multiLevelType w:val="hybridMultilevel"/>
    <w:tmpl w:val="981A86E4"/>
    <w:lvl w:ilvl="0" w:tplc="72467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EDA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2A2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C693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A0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A2F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E6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8CCC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B8D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EA77401"/>
    <w:multiLevelType w:val="hybridMultilevel"/>
    <w:tmpl w:val="30F6D82C"/>
    <w:lvl w:ilvl="0" w:tplc="A1141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DC67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DDC2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7AD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1CA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0D84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9D4F6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BE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3825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3237422"/>
    <w:multiLevelType w:val="hybridMultilevel"/>
    <w:tmpl w:val="3ECC7B3E"/>
    <w:lvl w:ilvl="0" w:tplc="91DAC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E2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6EF4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D8E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9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41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A7C76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162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34A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6AF76385"/>
    <w:multiLevelType w:val="hybridMultilevel"/>
    <w:tmpl w:val="4C667D6E"/>
    <w:lvl w:ilvl="0" w:tplc="4BF8B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CEA9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27C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DA6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AA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1644D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663F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3E2AC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585A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C581D7B"/>
    <w:multiLevelType w:val="hybridMultilevel"/>
    <w:tmpl w:val="6D1C6A94"/>
    <w:lvl w:ilvl="0" w:tplc="285E2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C23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6C97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5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220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202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C44A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AC4B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80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5"/>
  </w:num>
  <w:num w:numId="5">
    <w:abstractNumId w:val="4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</w:num>
  <w:num w:numId="11">
    <w:abstractNumId w:val="15"/>
  </w:num>
  <w:num w:numId="12">
    <w:abstractNumId w:val="1"/>
  </w:num>
  <w:num w:numId="13">
    <w:abstractNumId w:val="7"/>
  </w:num>
  <w:num w:numId="14">
    <w:abstractNumId w:val="13"/>
  </w:num>
  <w:num w:numId="15">
    <w:abstractNumId w:val="11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A90"/>
    <w:rsid w:val="001719AD"/>
    <w:rsid w:val="001D3B10"/>
    <w:rsid w:val="002879A1"/>
    <w:rsid w:val="002D1277"/>
    <w:rsid w:val="004639D7"/>
    <w:rsid w:val="006439DF"/>
    <w:rsid w:val="00805839"/>
    <w:rsid w:val="00875261"/>
    <w:rsid w:val="008E15D8"/>
    <w:rsid w:val="00926806"/>
    <w:rsid w:val="00A00D23"/>
    <w:rsid w:val="00A42252"/>
    <w:rsid w:val="00B06690"/>
    <w:rsid w:val="00C96A0C"/>
    <w:rsid w:val="00CF7AAC"/>
    <w:rsid w:val="00E512E4"/>
    <w:rsid w:val="00ED158A"/>
    <w:rsid w:val="00F73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D3B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3A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1D3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62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66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38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52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17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8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39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8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6170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52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6784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3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58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7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1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1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32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21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5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70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85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86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558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4156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7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27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33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8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35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41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726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6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1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88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31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3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512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2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483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496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572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047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4985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29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12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8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stagiaire</cp:lastModifiedBy>
  <cp:revision>2</cp:revision>
  <cp:lastPrinted>2015-09-25T08:17:00Z</cp:lastPrinted>
  <dcterms:created xsi:type="dcterms:W3CDTF">2015-09-25T08:18:00Z</dcterms:created>
  <dcterms:modified xsi:type="dcterms:W3CDTF">2015-09-25T08:18:00Z</dcterms:modified>
</cp:coreProperties>
</file>